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新疆艺术学院干部档案查借阅审批表</w:t>
      </w:r>
    </w:p>
    <w:bookmarkEnd w:id="0"/>
    <w:tbl>
      <w:tblPr>
        <w:tblStyle w:val="2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045"/>
        <w:gridCol w:w="269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23" w:type="dxa"/>
            <w:noWrap w:val="0"/>
            <w:vAlign w:val="bottom"/>
          </w:tcPr>
          <w:p>
            <w:pPr>
              <w:adjustRightInd w:val="0"/>
              <w:snapToGrid w:val="0"/>
              <w:spacing w:line="520" w:lineRule="exact"/>
              <w:ind w:firstLine="8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宋体" w:hAnsi="宋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20320</wp:posOffset>
                      </wp:positionV>
                      <wp:extent cx="1362075" cy="651510"/>
                      <wp:effectExtent l="1905" t="4445" r="7620" b="1460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6515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75pt;margin-top:1.6pt;height:51.3pt;width:107.25pt;z-index:251658240;mso-width-relative:page;mso-height-relative:page;" filled="f" stroked="t" coordsize="21600,21600" o:gfxdata="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ATR/1wAAAAkBAAAPAAAAAAAAAAEAIAAAACIAAABkcnMvZG93bnJldi54bWxQSwECFAAUAAAACACH&#10;TuJAdUPDn+wBAACtAwAADgAAAAAAAAABACAAAAAm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 容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  目      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tabs>
                <w:tab w:val="center" w:pos="1675"/>
                <w:tab w:val="right" w:pos="3230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tabs>
                <w:tab w:val="right" w:pos="3230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位 职 务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查档对象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查档人员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查档事由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23" w:type="dxa"/>
            <w:noWrap w:val="0"/>
            <w:vAlign w:val="center"/>
          </w:tcPr>
          <w:p>
            <w:pPr>
              <w:tabs>
                <w:tab w:val="left" w:pos="418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查档内容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（如需复制，须明确提出复制要求并列出材料明细）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查档单位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组织（人事）部意见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年   月    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1.</w:t>
      </w:r>
      <w:r>
        <w:rPr>
          <w:rFonts w:hint="eastAsia" w:ascii="仿宋_GB2312" w:hAnsi="仿宋_GB2312" w:eastAsia="仿宋_GB2312" w:cs="仿宋_GB2312"/>
          <w:sz w:val="21"/>
          <w:szCs w:val="21"/>
        </w:rPr>
        <w:t>“查档对象”、“查档人员”、“查档事由”、“查档内容”、“查档单位意见”等栏目须认真填写。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查档对象在3人以上时另附名单，并在所附名单上加盖公章。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3.</w:t>
      </w:r>
      <w:r>
        <w:rPr>
          <w:rFonts w:hint="eastAsia" w:ascii="仿宋_GB2312" w:hAnsi="仿宋_GB2312" w:eastAsia="仿宋_GB2312" w:cs="仿宋_GB2312"/>
          <w:sz w:val="21"/>
          <w:szCs w:val="21"/>
        </w:rPr>
        <w:t>因特殊情况需将干部档案借出使用的，或需复制档案材料的，须在“查档事由”、“查档内容”内详细说明。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4.</w:t>
      </w:r>
      <w:r>
        <w:rPr>
          <w:rFonts w:hint="eastAsia" w:ascii="仿宋_GB2312" w:hAnsi="仿宋_GB2312" w:eastAsia="仿宋_GB2312" w:cs="仿宋_GB2312"/>
          <w:sz w:val="21"/>
          <w:szCs w:val="21"/>
        </w:rPr>
        <w:t>本表由各单位按原版式翻印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B58D6"/>
    <w:rsid w:val="18CB58D6"/>
    <w:rsid w:val="1AD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2019-11-16T09:38:00Z</dcterms:created>
  <dc:creator>卢萌萌</dc:creator>
  <cp:lastModifiedBy>卢萌萌</cp:lastModifiedBy>
  <dcterms:modified xsi:type="dcterms:W3CDTF">2020-09-15T03:52:42Z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